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98D65" w14:textId="77777777" w:rsidR="00850FB0" w:rsidRDefault="00850FB0" w:rsidP="00850FB0">
      <w:pPr>
        <w:jc w:val="center"/>
      </w:pPr>
      <w:r>
        <w:rPr>
          <w:noProof/>
        </w:rPr>
        <w:drawing>
          <wp:inline distT="0" distB="0" distL="0" distR="0" wp14:anchorId="194072F6" wp14:editId="5886F4D9">
            <wp:extent cx="5705475" cy="990600"/>
            <wp:effectExtent l="0" t="0" r="9525" b="0"/>
            <wp:docPr id="542154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215D7" w14:textId="77777777" w:rsidR="00850FB0" w:rsidRDefault="00850FB0" w:rsidP="00850FB0">
      <w:pPr>
        <w:jc w:val="center"/>
      </w:pPr>
    </w:p>
    <w:p w14:paraId="2D5C8AC9" w14:textId="77777777" w:rsidR="00850FB0" w:rsidRPr="00B57AEC" w:rsidRDefault="00850FB0" w:rsidP="00850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7AEC">
        <w:rPr>
          <w:rFonts w:ascii="Times New Roman" w:eastAsia="Times New Roman" w:hAnsi="Times New Roman" w:cs="Times New Roman"/>
          <w:sz w:val="28"/>
          <w:szCs w:val="28"/>
        </w:rPr>
        <w:t>Aprob,</w:t>
      </w:r>
    </w:p>
    <w:p w14:paraId="52451347" w14:textId="77777777" w:rsidR="00850FB0" w:rsidRPr="00B57AEC" w:rsidRDefault="00850FB0" w:rsidP="00850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7AEC">
        <w:rPr>
          <w:rFonts w:ascii="Times New Roman" w:eastAsia="Times New Roman" w:hAnsi="Times New Roman" w:cs="Times New Roman"/>
          <w:sz w:val="28"/>
          <w:szCs w:val="28"/>
        </w:rPr>
        <w:t>Manager</w:t>
      </w:r>
    </w:p>
    <w:p w14:paraId="3F015EAD" w14:textId="77777777" w:rsidR="00850FB0" w:rsidRPr="00B57AEC" w:rsidRDefault="00850FB0" w:rsidP="00850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Maganu Bogdan</w:t>
      </w:r>
    </w:p>
    <w:p w14:paraId="3299E6C5" w14:textId="77777777" w:rsidR="00850FB0" w:rsidRPr="00B57AEC" w:rsidRDefault="00850FB0" w:rsidP="00850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536D7D3" w14:textId="77777777" w:rsidR="00850FB0" w:rsidRPr="00B57AEC" w:rsidRDefault="00850FB0" w:rsidP="0085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402A5B3" w14:textId="77777777" w:rsidR="00850FB0" w:rsidRPr="00B57AEC" w:rsidRDefault="00850FB0" w:rsidP="00850F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/>
        </w:rPr>
      </w:pPr>
      <w:r w:rsidRPr="00B57A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BIBLIOGRAFIE </w:t>
      </w:r>
    </w:p>
    <w:p w14:paraId="649B9B04" w14:textId="77777777" w:rsidR="00850FB0" w:rsidRPr="00B57AEC" w:rsidRDefault="00850FB0" w:rsidP="00850F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096E43C" w14:textId="77777777" w:rsidR="00850FB0" w:rsidRPr="00B57AEC" w:rsidRDefault="00850FB0" w:rsidP="0085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AEC">
        <w:rPr>
          <w:rFonts w:ascii="Times New Roman" w:eastAsia="Times New Roman" w:hAnsi="Times New Roman" w:cs="Times New Roman"/>
          <w:b/>
          <w:sz w:val="28"/>
          <w:szCs w:val="28"/>
        </w:rPr>
        <w:t xml:space="preserve">Concurs </w:t>
      </w:r>
      <w:bookmarkStart w:id="0" w:name="_Hlk161870127"/>
      <w:r w:rsidRPr="00B57AEC">
        <w:rPr>
          <w:rFonts w:ascii="Times New Roman" w:eastAsia="Times New Roman" w:hAnsi="Times New Roman" w:cs="Times New Roman"/>
          <w:b/>
          <w:sz w:val="28"/>
          <w:szCs w:val="28"/>
        </w:rPr>
        <w:t>asistent medical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AEC">
        <w:rPr>
          <w:rFonts w:ascii="Times New Roman" w:eastAsia="Times New Roman" w:hAnsi="Times New Roman" w:cs="Times New Roman"/>
          <w:b/>
          <w:sz w:val="28"/>
          <w:szCs w:val="28"/>
        </w:rPr>
        <w:t>- specialitate BFT</w:t>
      </w:r>
    </w:p>
    <w:p w14:paraId="77BEAE55" w14:textId="77777777" w:rsidR="00850FB0" w:rsidRPr="00B57AEC" w:rsidRDefault="00850FB0" w:rsidP="0085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932D93B" w14:textId="77777777" w:rsidR="00850FB0" w:rsidRPr="00B57AEC" w:rsidRDefault="00850FB0" w:rsidP="00850FB0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val="ro-RO"/>
        </w:rPr>
      </w:pPr>
    </w:p>
    <w:p w14:paraId="5EC48B11" w14:textId="77777777" w:rsidR="00850FB0" w:rsidRPr="0069360F" w:rsidRDefault="00850FB0" w:rsidP="00850F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360F">
        <w:rPr>
          <w:rFonts w:ascii="Times New Roman" w:eastAsia="Times New Roman" w:hAnsi="Times New Roman" w:cs="Times New Roman"/>
          <w:sz w:val="28"/>
          <w:szCs w:val="28"/>
          <w:lang w:val="ro-RO"/>
        </w:rPr>
        <w:t>Dr. A. Rădulescu – Manual electroterapie, Editura Medicală, Bucureşti, 1991</w:t>
      </w:r>
    </w:p>
    <w:p w14:paraId="3517F4D3" w14:textId="77777777" w:rsidR="00850FB0" w:rsidRPr="0069360F" w:rsidRDefault="00850FB0" w:rsidP="00850F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360F">
        <w:rPr>
          <w:rFonts w:ascii="Times New Roman" w:eastAsia="Times New Roman" w:hAnsi="Times New Roman" w:cs="Times New Roman"/>
          <w:sz w:val="28"/>
          <w:szCs w:val="28"/>
          <w:lang w:val="ro-RO"/>
        </w:rPr>
        <w:t>Prof. Dr. Victoria Stroia – Balneologie si recuperare medicala, Universitatea „Ovidius”, Facultatea de medicina si farmacie, Constanta</w:t>
      </w:r>
    </w:p>
    <w:p w14:paraId="731820D6" w14:textId="77777777" w:rsidR="00850FB0" w:rsidRPr="0069360F" w:rsidRDefault="00850FB0" w:rsidP="00850F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360F">
        <w:rPr>
          <w:rFonts w:ascii="Times New Roman" w:eastAsia="Times New Roman" w:hAnsi="Times New Roman" w:cs="Times New Roman"/>
          <w:sz w:val="28"/>
          <w:szCs w:val="28"/>
          <w:lang w:val="ro-RO"/>
        </w:rPr>
        <w:t>Mioara Banciu – Balneofizioterapie clinică şi de recuperare, Editura Mirton, Timişoara, 1998</w:t>
      </w:r>
    </w:p>
    <w:p w14:paraId="7FB097F1" w14:textId="77777777" w:rsidR="00850FB0" w:rsidRPr="00B57AEC" w:rsidRDefault="00850FB0" w:rsidP="00850F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3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ORDINUL nr. 1.226 din 3 decembrie 2012 pentru aprobarea Normelor</w:t>
      </w:r>
      <w:r w:rsidRPr="00B57A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tehnice privind gestionarea deşeurilor rezultate din activităţi medicale şi a Metodologiei de culegere a datelor pentru baza naţională de date privind deşeurile rezultate din activităţi medicale.</w:t>
      </w:r>
    </w:p>
    <w:p w14:paraId="34C1EF77" w14:textId="77777777" w:rsidR="00850FB0" w:rsidRPr="00DF3069" w:rsidRDefault="00850FB0" w:rsidP="00850F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A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3069">
        <w:rPr>
          <w:rStyle w:val="sde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ORDIN nr. 1.761 din 3 septembrie 2021</w:t>
      </w:r>
      <w:r w:rsidRPr="00DF3069">
        <w:rPr>
          <w:rStyle w:val="shd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pentru aprobarea </w:t>
      </w:r>
      <w:hyperlink r:id="rId6" w:history="1">
        <w:r w:rsidRPr="00DF3069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Normelor tehnice</w:t>
        </w:r>
      </w:hyperlink>
      <w:r w:rsidRPr="00DF3069">
        <w:rPr>
          <w:rStyle w:val="shd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privind curățarea, dezinfecția și sterilizarea în unitățile sanitare publice și private, </w:t>
      </w:r>
      <w:hyperlink r:id="rId7" w:history="1">
        <w:r w:rsidRPr="00DF3069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evaluarea</w:t>
        </w:r>
      </w:hyperlink>
      <w:r w:rsidRPr="00DF3069">
        <w:rPr>
          <w:rStyle w:val="shd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eficacității procedurilor de curățenie și dezinfecție efectuate în cadrul acestora, </w:t>
      </w:r>
      <w:hyperlink r:id="rId8" w:history="1">
        <w:r w:rsidRPr="00DF3069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procedurile</w:t>
        </w:r>
      </w:hyperlink>
      <w:r w:rsidRPr="00DF3069">
        <w:rPr>
          <w:rStyle w:val="shd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recomandate pentru dezinfecția mâinilor în funcție de nivelul de risc, precum și </w:t>
      </w:r>
      <w:hyperlink r:id="rId9" w:history="1">
        <w:r w:rsidRPr="00DF3069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metodele</w:t>
        </w:r>
      </w:hyperlink>
      <w:r w:rsidRPr="00DF3069">
        <w:rPr>
          <w:rStyle w:val="shd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de evaluare a derulării procesului de sterilizare și controlul eficienței acestuia</w:t>
      </w:r>
    </w:p>
    <w:p w14:paraId="0F0C65E6" w14:textId="77777777" w:rsidR="00850FB0" w:rsidRDefault="00850FB0" w:rsidP="00850F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3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ORDINUL nr. 1.101 din 30 septembrie 2016 privind aprobarea Normelor de supraveghere, prevenire şi limitare a infecţiilor asociate asistenţei medicale în unităţile sanitare.</w:t>
      </w:r>
      <w:r w:rsidRPr="006936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69ADEED6" w14:textId="77777777" w:rsidR="00850FB0" w:rsidRPr="0069360F" w:rsidRDefault="00850FB0" w:rsidP="00850F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360F">
        <w:rPr>
          <w:rFonts w:ascii="Times New Roman" w:eastAsia="Times New Roman" w:hAnsi="Times New Roman" w:cs="Times New Roman"/>
          <w:sz w:val="28"/>
          <w:szCs w:val="28"/>
          <w:lang w:val="ro-RO"/>
        </w:rPr>
        <w:t>Legea 307/2006 – privind apărarea împotriva incendiilor, cu modificarile si completarile ulterioare</w:t>
      </w:r>
    </w:p>
    <w:p w14:paraId="50B0701E" w14:textId="77777777" w:rsidR="00850FB0" w:rsidRPr="00B57AEC" w:rsidRDefault="00850FB0" w:rsidP="00850F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="Times New Roman" w:hAnsi="Times New Roman" w:cs="Times New Roman"/>
          <w:sz w:val="28"/>
          <w:szCs w:val="28"/>
          <w:lang w:val="ro-RO"/>
        </w:rPr>
        <w:t>Legea 319/2006 – Legea privind sănătatea şi securitatea în muncă, cu modificarile si completarile ulterioare</w:t>
      </w:r>
    </w:p>
    <w:p w14:paraId="1BCA09B7" w14:textId="77777777" w:rsidR="00850FB0" w:rsidRPr="00B57AEC" w:rsidRDefault="00850FB0" w:rsidP="00850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AE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57AE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57AE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57AE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57AE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30E36AA7" w14:textId="77777777" w:rsidR="00850FB0" w:rsidRDefault="00850FB0" w:rsidP="00850FB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AE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Director Medical</w:t>
      </w:r>
    </w:p>
    <w:p w14:paraId="10783DC4" w14:textId="36602982" w:rsidR="00850FB0" w:rsidRPr="00850FB0" w:rsidRDefault="00850FB0" w:rsidP="00850FB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</w:t>
      </w:r>
      <w:r w:rsidRPr="00B57AEC">
        <w:rPr>
          <w:rFonts w:ascii="Times New Roman" w:eastAsia="Times New Roman" w:hAnsi="Times New Roman" w:cs="Times New Roman"/>
          <w:sz w:val="28"/>
          <w:szCs w:val="28"/>
        </w:rPr>
        <w:t xml:space="preserve">Dr. </w:t>
      </w:r>
      <w:r>
        <w:rPr>
          <w:rFonts w:ascii="Times New Roman" w:eastAsia="Times New Roman" w:hAnsi="Times New Roman" w:cs="Times New Roman"/>
          <w:sz w:val="28"/>
          <w:szCs w:val="28"/>
        </w:rPr>
        <w:t>Moise Ionela</w:t>
      </w:r>
    </w:p>
    <w:p w14:paraId="6FE634B5" w14:textId="77777777" w:rsidR="00850FB0" w:rsidRDefault="00850FB0" w:rsidP="00850FB0">
      <w:pPr>
        <w:jc w:val="center"/>
      </w:pPr>
      <w:r>
        <w:rPr>
          <w:noProof/>
        </w:rPr>
        <w:lastRenderedPageBreak/>
        <w:drawing>
          <wp:inline distT="0" distB="0" distL="0" distR="0" wp14:anchorId="4C6C0C7C" wp14:editId="6827E136">
            <wp:extent cx="5705475" cy="990600"/>
            <wp:effectExtent l="0" t="0" r="9525" b="0"/>
            <wp:docPr id="1029425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0FFE8" w14:textId="77777777" w:rsidR="00850FB0" w:rsidRPr="00B57AEC" w:rsidRDefault="00850FB0" w:rsidP="00850FB0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Theme="minorHAnsi" w:hAnsi="Times New Roman" w:cs="Times New Roman"/>
          <w:sz w:val="28"/>
          <w:szCs w:val="28"/>
          <w:lang w:val="ro-RO"/>
        </w:rPr>
        <w:t>Aprob,</w:t>
      </w:r>
    </w:p>
    <w:p w14:paraId="08E666BD" w14:textId="77777777" w:rsidR="00850FB0" w:rsidRDefault="00850FB0" w:rsidP="00850FB0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Theme="minorHAnsi" w:hAnsi="Times New Roman" w:cs="Times New Roman"/>
          <w:sz w:val="28"/>
          <w:szCs w:val="28"/>
          <w:lang w:val="ro-RO"/>
        </w:rPr>
        <w:t>Manager</w:t>
      </w:r>
    </w:p>
    <w:p w14:paraId="0A001317" w14:textId="77777777" w:rsidR="00850FB0" w:rsidRPr="00B57AEC" w:rsidRDefault="00850FB0" w:rsidP="00850FB0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>
        <w:rPr>
          <w:rFonts w:ascii="Times New Roman" w:eastAsiaTheme="minorHAnsi" w:hAnsi="Times New Roman" w:cs="Times New Roman"/>
          <w:sz w:val="28"/>
          <w:szCs w:val="28"/>
          <w:lang w:val="ro-RO"/>
        </w:rPr>
        <w:t>Maganu Bogdan</w:t>
      </w:r>
    </w:p>
    <w:p w14:paraId="3FE91633" w14:textId="77777777" w:rsidR="00850FB0" w:rsidRPr="00B57AEC" w:rsidRDefault="00850FB0" w:rsidP="00850FB0">
      <w:pPr>
        <w:rPr>
          <w:rFonts w:ascii="Times New Roman" w:eastAsiaTheme="minorHAnsi" w:hAnsi="Times New Roman" w:cs="Times New Roman"/>
          <w:sz w:val="28"/>
          <w:szCs w:val="28"/>
          <w:u w:val="single"/>
          <w:lang w:val="ro-RO"/>
        </w:rPr>
      </w:pPr>
    </w:p>
    <w:p w14:paraId="6C0568E2" w14:textId="77777777" w:rsidR="00850FB0" w:rsidRPr="00054E83" w:rsidRDefault="00850FB0" w:rsidP="00850FB0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val="ro-RO"/>
        </w:rPr>
      </w:pPr>
      <w:r w:rsidRPr="00054E83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val="ro-RO"/>
        </w:rPr>
        <w:t xml:space="preserve">TEMATICĂ </w:t>
      </w:r>
    </w:p>
    <w:p w14:paraId="26959572" w14:textId="77777777" w:rsidR="00850FB0" w:rsidRPr="00054E83" w:rsidRDefault="00850FB0" w:rsidP="00850FB0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</w:pPr>
      <w:r w:rsidRPr="00054E83"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  <w:t xml:space="preserve">Concurs asistent medical </w:t>
      </w:r>
      <w:r w:rsidRPr="00C86543"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  <w:t>-</w:t>
      </w:r>
      <w:r w:rsidRPr="00054E83"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  <w:t xml:space="preserve"> specialitate BFT </w:t>
      </w:r>
    </w:p>
    <w:p w14:paraId="53930D41" w14:textId="77777777" w:rsidR="00850FB0" w:rsidRPr="00B57AEC" w:rsidRDefault="00850FB0" w:rsidP="00850FB0">
      <w:pPr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</w:p>
    <w:p w14:paraId="4B706475" w14:textId="77777777" w:rsidR="00850FB0" w:rsidRPr="00B57AEC" w:rsidRDefault="00850FB0" w:rsidP="00850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Theme="minorHAnsi" w:hAnsi="Times New Roman" w:cs="Times New Roman"/>
          <w:sz w:val="28"/>
          <w:szCs w:val="28"/>
          <w:lang w:val="ro-RO"/>
        </w:rPr>
        <w:t>Electroterapie. Curenţi de înaltă, medie , joasă frecvenţă. Tehnici de aplicare</w:t>
      </w:r>
    </w:p>
    <w:p w14:paraId="31CAC149" w14:textId="77777777" w:rsidR="00850FB0" w:rsidRPr="00B57AEC" w:rsidRDefault="00850FB0" w:rsidP="00850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Theme="minorHAnsi" w:hAnsi="Times New Roman" w:cs="Times New Roman"/>
          <w:sz w:val="28"/>
          <w:szCs w:val="28"/>
          <w:lang w:val="ro-RO"/>
        </w:rPr>
        <w:t>Masajul medical</w:t>
      </w:r>
    </w:p>
    <w:p w14:paraId="4A65CCC2" w14:textId="77777777" w:rsidR="00850FB0" w:rsidRPr="00B57AEC" w:rsidRDefault="00850FB0" w:rsidP="00850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Theme="minorHAnsi" w:hAnsi="Times New Roman" w:cs="Times New Roman"/>
          <w:sz w:val="28"/>
          <w:szCs w:val="28"/>
          <w:lang w:val="ro-RO"/>
        </w:rPr>
        <w:t>Kinetoterapie</w:t>
      </w:r>
    </w:p>
    <w:p w14:paraId="3E6D1401" w14:textId="77777777" w:rsidR="00850FB0" w:rsidRPr="00B57AEC" w:rsidRDefault="00850FB0" w:rsidP="00850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Theme="minorHAnsi" w:hAnsi="Times New Roman" w:cs="Times New Roman"/>
          <w:sz w:val="28"/>
          <w:szCs w:val="28"/>
          <w:lang w:val="ro-RO"/>
        </w:rPr>
        <w:t>Hidroterapie</w:t>
      </w:r>
    </w:p>
    <w:p w14:paraId="79A548EB" w14:textId="77777777" w:rsidR="00850FB0" w:rsidRPr="00B57AEC" w:rsidRDefault="00850FB0" w:rsidP="00850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Theme="minorHAnsi" w:hAnsi="Times New Roman" w:cs="Times New Roman"/>
          <w:sz w:val="28"/>
          <w:szCs w:val="28"/>
          <w:lang w:val="ro-RO"/>
        </w:rPr>
        <w:t>Termoterapie</w:t>
      </w:r>
    </w:p>
    <w:p w14:paraId="54EB686A" w14:textId="77777777" w:rsidR="00850FB0" w:rsidRPr="00B57AEC" w:rsidRDefault="00850FB0" w:rsidP="00850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Theme="minorHAnsi" w:hAnsi="Times New Roman" w:cs="Times New Roman"/>
          <w:sz w:val="28"/>
          <w:szCs w:val="28"/>
          <w:lang w:val="ro-RO"/>
        </w:rPr>
        <w:t>Normele tehnice privind curăţarea, dezinfecţia şi sterilizarea în unităţile sanitare</w:t>
      </w:r>
      <w:r>
        <w:rPr>
          <w:rFonts w:ascii="Times New Roman" w:eastAsiaTheme="minorHAnsi" w:hAnsi="Times New Roman" w:cs="Times New Roman"/>
          <w:sz w:val="28"/>
          <w:szCs w:val="28"/>
          <w:lang w:val="ro-RO"/>
        </w:rPr>
        <w:t xml:space="preserve"> publice</w:t>
      </w:r>
    </w:p>
    <w:p w14:paraId="66118CE3" w14:textId="77777777" w:rsidR="00850FB0" w:rsidRPr="00B57AEC" w:rsidRDefault="00850FB0" w:rsidP="00850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Theme="minorHAnsi" w:hAnsi="Times New Roman" w:cs="Times New Roman"/>
          <w:sz w:val="28"/>
          <w:szCs w:val="28"/>
          <w:lang w:val="ro-RO"/>
        </w:rPr>
        <w:t>Igiena şi sănătatea în muncă</w:t>
      </w:r>
    </w:p>
    <w:p w14:paraId="4A56CD43" w14:textId="77777777" w:rsidR="00850FB0" w:rsidRPr="00B57AEC" w:rsidRDefault="00850FB0" w:rsidP="00850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Theme="minorHAnsi" w:hAnsi="Times New Roman" w:cs="Times New Roman"/>
          <w:sz w:val="28"/>
          <w:szCs w:val="28"/>
          <w:lang w:val="ro-RO"/>
        </w:rPr>
        <w:t>Îngrijirea omului bolnav şi sănătos</w:t>
      </w:r>
    </w:p>
    <w:p w14:paraId="7F0D5349" w14:textId="77777777" w:rsidR="00850FB0" w:rsidRPr="00B57AEC" w:rsidRDefault="00850FB0" w:rsidP="00850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Theme="minorHAnsi" w:hAnsi="Times New Roman" w:cs="Times New Roman"/>
          <w:sz w:val="28"/>
          <w:szCs w:val="28"/>
          <w:lang w:val="ro-RO"/>
        </w:rPr>
        <w:t>Drepturile pacientului</w:t>
      </w:r>
    </w:p>
    <w:p w14:paraId="3D411074" w14:textId="77777777" w:rsidR="00850FB0" w:rsidRPr="00B57AEC" w:rsidRDefault="00850FB0" w:rsidP="00850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Theme="minorHAnsi" w:hAnsi="Times New Roman" w:cs="Times New Roman"/>
          <w:sz w:val="28"/>
          <w:szCs w:val="28"/>
          <w:lang w:val="ro-RO"/>
        </w:rPr>
        <w:t>Clasificarea, ambalarea si depozitarea temporara a deseurilor rezultate din activitati medicale</w:t>
      </w:r>
    </w:p>
    <w:p w14:paraId="04211294" w14:textId="77777777" w:rsidR="00850FB0" w:rsidRDefault="00850FB0" w:rsidP="00850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B57AEC">
        <w:rPr>
          <w:rFonts w:ascii="Times New Roman" w:eastAsiaTheme="minorHAnsi" w:hAnsi="Times New Roman" w:cs="Times New Roman"/>
          <w:sz w:val="28"/>
          <w:szCs w:val="28"/>
          <w:lang w:val="ro-RO"/>
        </w:rPr>
        <w:t>Precautiuni universale</w:t>
      </w:r>
    </w:p>
    <w:p w14:paraId="03D2627B" w14:textId="77777777" w:rsidR="00850FB0" w:rsidRDefault="00850FB0" w:rsidP="00850FB0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</w:p>
    <w:p w14:paraId="3918AA54" w14:textId="77777777" w:rsidR="00850FB0" w:rsidRDefault="00850FB0" w:rsidP="00850FB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</w:p>
    <w:p w14:paraId="024B215A" w14:textId="77777777" w:rsidR="00850FB0" w:rsidRDefault="00850FB0" w:rsidP="00850FB0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</w:p>
    <w:p w14:paraId="174B1C17" w14:textId="77777777" w:rsidR="00850FB0" w:rsidRDefault="00850FB0" w:rsidP="00850FB0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</w:p>
    <w:p w14:paraId="37816025" w14:textId="77777777" w:rsidR="00850FB0" w:rsidRDefault="00850FB0" w:rsidP="00850FB0">
      <w:pPr>
        <w:spacing w:after="0" w:line="240" w:lineRule="auto"/>
        <w:ind w:left="720"/>
        <w:jc w:val="center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C86543">
        <w:rPr>
          <w:rFonts w:ascii="Times New Roman" w:eastAsia="Times New Roman" w:hAnsi="Times New Roman" w:cs="Times New Roman"/>
          <w:sz w:val="28"/>
          <w:szCs w:val="28"/>
          <w:lang w:val="fr-FR"/>
        </w:rPr>
        <w:t>Director Medical</w:t>
      </w:r>
    </w:p>
    <w:p w14:paraId="79524859" w14:textId="77777777" w:rsidR="00850FB0" w:rsidRDefault="00850FB0" w:rsidP="00850FB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7AEC">
        <w:rPr>
          <w:rFonts w:ascii="Times New Roman" w:eastAsia="Times New Roman" w:hAnsi="Times New Roman" w:cs="Times New Roman"/>
          <w:sz w:val="28"/>
          <w:szCs w:val="28"/>
        </w:rPr>
        <w:t xml:space="preserve">Dr. </w:t>
      </w:r>
      <w:r>
        <w:rPr>
          <w:rFonts w:ascii="Times New Roman" w:eastAsia="Times New Roman" w:hAnsi="Times New Roman" w:cs="Times New Roman"/>
          <w:sz w:val="28"/>
          <w:szCs w:val="28"/>
        </w:rPr>
        <w:t>Moise Ionela</w:t>
      </w:r>
    </w:p>
    <w:p w14:paraId="64AE8786" w14:textId="77777777" w:rsidR="00850FB0" w:rsidRDefault="00850FB0" w:rsidP="00850FB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921000" w14:textId="77777777" w:rsidR="00850FB0" w:rsidRDefault="00850FB0" w:rsidP="00850FB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7C8E30" w14:textId="77777777" w:rsidR="00850FB0" w:rsidRDefault="00850FB0" w:rsidP="00850FB0">
      <w:pPr>
        <w:spacing w:after="0" w:line="240" w:lineRule="auto"/>
        <w:ind w:left="720"/>
        <w:jc w:val="center"/>
        <w:rPr>
          <w:rFonts w:ascii="Times New Roman" w:eastAsiaTheme="minorHAnsi" w:hAnsi="Times New Roman" w:cs="Times New Roman"/>
          <w:sz w:val="28"/>
          <w:szCs w:val="28"/>
          <w:lang w:val="ro-RO"/>
        </w:rPr>
      </w:pPr>
    </w:p>
    <w:p w14:paraId="5167BE7F" w14:textId="77777777" w:rsidR="00850FB0" w:rsidRDefault="00850FB0" w:rsidP="00850FB0">
      <w:pPr>
        <w:spacing w:after="0" w:line="240" w:lineRule="auto"/>
        <w:ind w:left="720"/>
        <w:jc w:val="center"/>
        <w:rPr>
          <w:rFonts w:ascii="Times New Roman" w:eastAsiaTheme="minorHAnsi" w:hAnsi="Times New Roman" w:cs="Times New Roman"/>
          <w:sz w:val="28"/>
          <w:szCs w:val="28"/>
          <w:lang w:val="ro-RO"/>
        </w:rPr>
      </w:pPr>
    </w:p>
    <w:p w14:paraId="1404001B" w14:textId="77777777" w:rsidR="00850FB0" w:rsidRPr="00C86543" w:rsidRDefault="00850FB0" w:rsidP="00850FB0">
      <w:pPr>
        <w:spacing w:after="0" w:line="240" w:lineRule="auto"/>
        <w:ind w:left="720"/>
        <w:jc w:val="center"/>
        <w:rPr>
          <w:rFonts w:ascii="Times New Roman" w:eastAsiaTheme="minorHAnsi" w:hAnsi="Times New Roman" w:cs="Times New Roman"/>
          <w:sz w:val="28"/>
          <w:szCs w:val="28"/>
          <w:lang w:val="ro-RO"/>
        </w:rPr>
      </w:pPr>
    </w:p>
    <w:p w14:paraId="7884C9D9" w14:textId="77777777" w:rsidR="00850FB0" w:rsidRDefault="00850FB0" w:rsidP="00850FB0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EDC3F0" w14:textId="77777777" w:rsidR="002652BF" w:rsidRDefault="002652BF"/>
    <w:sectPr w:rsidR="002652BF" w:rsidSect="006D38A4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5134A"/>
    <w:multiLevelType w:val="hybridMultilevel"/>
    <w:tmpl w:val="A266B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E52E1"/>
    <w:multiLevelType w:val="hybridMultilevel"/>
    <w:tmpl w:val="8766F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523193">
    <w:abstractNumId w:val="0"/>
  </w:num>
  <w:num w:numId="2" w16cid:durableId="52490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E8"/>
    <w:rsid w:val="002652BF"/>
    <w:rsid w:val="006C456C"/>
    <w:rsid w:val="006D38A4"/>
    <w:rsid w:val="00823EE8"/>
    <w:rsid w:val="0085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CFC3"/>
  <w15:chartTrackingRefBased/>
  <w15:docId w15:val="{8BDA178B-A4D4-4779-AE3F-4ECD2430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FB0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850FB0"/>
  </w:style>
  <w:style w:type="character" w:customStyle="1" w:styleId="shdr">
    <w:name w:val="s_hdr"/>
    <w:basedOn w:val="DefaultParagraphFont"/>
    <w:rsid w:val="00850FB0"/>
  </w:style>
  <w:style w:type="character" w:styleId="Hyperlink">
    <w:name w:val="Hyperlink"/>
    <w:basedOn w:val="DefaultParagraphFont"/>
    <w:uiPriority w:val="99"/>
    <w:semiHidden/>
    <w:unhideWhenUsed/>
    <w:rsid w:val="00850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29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529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5292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52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POS</cp:lastModifiedBy>
  <cp:revision>2</cp:revision>
  <dcterms:created xsi:type="dcterms:W3CDTF">2024-04-01T09:27:00Z</dcterms:created>
  <dcterms:modified xsi:type="dcterms:W3CDTF">2024-04-01T09:27:00Z</dcterms:modified>
</cp:coreProperties>
</file>